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30" w:rsidRDefault="00971610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63937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430" w:rsidRDefault="00C81430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1430" w:rsidRDefault="00C81430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1430" w:rsidRDefault="00C81430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1430" w:rsidRDefault="00C81430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6A6E" w:rsidRDefault="00996A6E" w:rsidP="00996A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Правила, регламентирующие вопросы обмена деловыми подарками и знаками делового гостеприимства работников МОУ СОШ № 3 (далее - Правила) разработаны в соответствии с Федеральным законом «О противодействии коррупции» № 273-ФЗ от 25.12.2008 г. 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Верхний стоимостный порог делового подарка, который может быть преподнесен, составляет не выше 3 000,00 рублей. Превышение этой суммы официально считается взяткой, о которой необходимо сообщить руководителю организации.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Деловые подарки, знаки делового гостеприимства должны рассматриваться сотрудниками как инструмент для установления и поддержания деловых отношений и как проявление общепринятой вежливости в ходе ведения хозяйственной и образовательной деятельности.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Данные Правила вступают в силу с момента принятия на Общем собрании работников трудового коллектива и утверждения приказом руководителя образовательной организации. Данные правила действуют до принятия новых Правил.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Правила обмена деловыми подарками и знаками делового гостеприимства.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Поводы, по которым принято делать подарки и оказывать знаки делового гостеприимства: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-юбилейные и другие значительные даты;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-государственные праздники; 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-профессиональные праздники и т.д.</w:t>
      </w:r>
    </w:p>
    <w:p w:rsidR="00996A6E" w:rsidRDefault="00996A6E" w:rsidP="00996A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Подарок не должен быть дорогим, сохраняя скорее символический характер. 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Подарки, которые работники 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представлять собой сокрытое вознаграждение за услугу, действие или бездействие, попустительство или покровительство; предоставление прав или принятие определенных решений (о заключении сделки, о получении лицензии, разрешения, согласования, выставления более высоких оценок  и т.п.) либо попытку оказать влияние на получателя с иной незаконной или неэтичной целью;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создавать </w:t>
      </w:r>
      <w:proofErr w:type="spellStart"/>
      <w:r>
        <w:rPr>
          <w:rFonts w:ascii="Times New Roman" w:hAnsi="Times New Roman"/>
          <w:sz w:val="24"/>
          <w:szCs w:val="24"/>
        </w:rPr>
        <w:t>репутационного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риска для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противоречить принципам и требованиям антикоррупционной политики учреждения, норм профессиональной этики педагогических работников и другим внутренним документам учреждения, действующему законодательству и общепринятым нормам морали и нравственности.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оказания делового гостеприимства.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Работники учреждения должны отказываться от предложений, получения подарков, оплаты их расходов и влияния на исход сделки, конкурса,  аукциона, выставление оценок, на принимаемые учреждением решения и т.д.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При любых сомнениях в правомерности или этичности своих действий работники обязаны поставить в известность руководителя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2.8. Не допускается передавать и принимать подарки в виде денежных средств, как наличных, так и безналичных, независимо от валюты, а также в форме акций, опционной или иных ликвидных ценных бумаг, в виде подарочных сертификатов 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Не допускается принимать подарки  в ходе проведения торгов  и во время  прямых переговоров при заключении договоров (контрактов).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В случае осуществления спонсорских, благотворительных программ и мероприятий учреждению должны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Неисполнение настоящих Правил  может стать основанием для применения к работнику учреждения мер дисциплинарного, административного, уголовного и гражданско-правового характера. </w:t>
      </w:r>
    </w:p>
    <w:p w:rsidR="00996A6E" w:rsidRDefault="00996A6E" w:rsidP="00996A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96A6E" w:rsidRDefault="00996A6E" w:rsidP="00996A6E">
      <w:pPr>
        <w:pStyle w:val="a3"/>
        <w:jc w:val="both"/>
      </w:pPr>
    </w:p>
    <w:p w:rsidR="003A6464" w:rsidRDefault="003A6464"/>
    <w:sectPr w:rsidR="003A6464" w:rsidSect="00996A6E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B0D1B"/>
    <w:multiLevelType w:val="hybridMultilevel"/>
    <w:tmpl w:val="3232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824911"/>
    <w:rsid w:val="00042878"/>
    <w:rsid w:val="003A6464"/>
    <w:rsid w:val="0061406E"/>
    <w:rsid w:val="006A34B1"/>
    <w:rsid w:val="007E7B00"/>
    <w:rsid w:val="00824911"/>
    <w:rsid w:val="00850C93"/>
    <w:rsid w:val="0093700C"/>
    <w:rsid w:val="00971610"/>
    <w:rsid w:val="00995461"/>
    <w:rsid w:val="00996A6E"/>
    <w:rsid w:val="00A93C92"/>
    <w:rsid w:val="00C81430"/>
    <w:rsid w:val="00D9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11"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87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customStyle="1" w:styleId="3">
    <w:name w:val="Основной текст3"/>
    <w:rsid w:val="00996A6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71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623</Words>
  <Characters>3552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2018-11-07T03:16:00Z</cp:lastPrinted>
  <dcterms:created xsi:type="dcterms:W3CDTF">2016-08-29T05:33:00Z</dcterms:created>
  <dcterms:modified xsi:type="dcterms:W3CDTF">2018-11-07T03:59:00Z</dcterms:modified>
</cp:coreProperties>
</file>